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FD0D4" w14:textId="77777777" w:rsidR="00045F29" w:rsidRPr="00045F29" w:rsidRDefault="00045F29" w:rsidP="00045F29">
      <w:pPr>
        <w:pStyle w:val="Title"/>
        <w:rPr>
          <w:sz w:val="40"/>
        </w:rPr>
      </w:pPr>
      <w:r w:rsidRPr="00045F29">
        <w:rPr>
          <w:sz w:val="40"/>
        </w:rPr>
        <w:t>Performing an OS Restore via USB drive on XER/XIR consoles</w:t>
      </w:r>
    </w:p>
    <w:p w14:paraId="45D41FBD" w14:textId="77777777" w:rsidR="00045F29" w:rsidRDefault="00045F29" w:rsidP="00045F29">
      <w:pPr>
        <w:autoSpaceDE w:val="0"/>
        <w:autoSpaceDN w:val="0"/>
        <w:adjustRightInd w:val="0"/>
        <w:spacing w:after="200" w:line="276" w:lineRule="auto"/>
        <w:ind w:left="720" w:hanging="360"/>
        <w:jc w:val="both"/>
        <w:rPr>
          <w:b/>
        </w:rPr>
      </w:pPr>
    </w:p>
    <w:p w14:paraId="7F46B2A5" w14:textId="292E83E2" w:rsidR="00256A52" w:rsidRPr="00045F29" w:rsidRDefault="00256A52" w:rsidP="00045F29">
      <w:pPr>
        <w:autoSpaceDE w:val="0"/>
        <w:autoSpaceDN w:val="0"/>
        <w:adjustRightInd w:val="0"/>
        <w:spacing w:after="200" w:line="276" w:lineRule="auto"/>
        <w:ind w:left="720" w:hanging="360"/>
        <w:jc w:val="both"/>
        <w:rPr>
          <w:b/>
        </w:rPr>
      </w:pPr>
      <w:r w:rsidRPr="00045F29">
        <w:rPr>
          <w:b/>
        </w:rPr>
        <w:t>Note: Please read all instructions before</w:t>
      </w:r>
      <w:r w:rsidR="00045F29" w:rsidRPr="00045F29">
        <w:rPr>
          <w:b/>
        </w:rPr>
        <w:t xml:space="preserve"> proceeding, as several consecutive steps must occur within a short window of time.</w:t>
      </w:r>
      <w:r w:rsidR="00D94AAB">
        <w:rPr>
          <w:b/>
        </w:rPr>
        <w:t xml:space="preserve">  This process is only necessary to follow when your console will not load past the “MATRIX” splash screen.  A</w:t>
      </w:r>
      <w:r w:rsidR="0036216A">
        <w:rPr>
          <w:b/>
        </w:rPr>
        <w:t>n</w:t>
      </w:r>
      <w:r w:rsidR="00D94AAB">
        <w:rPr>
          <w:b/>
        </w:rPr>
        <w:t xml:space="preserve"> instructional video for performing steps 4 through </w:t>
      </w:r>
      <w:r w:rsidR="00342D5D">
        <w:rPr>
          <w:b/>
        </w:rPr>
        <w:t xml:space="preserve">7 is available </w:t>
      </w:r>
      <w:r w:rsidR="0036216A">
        <w:rPr>
          <w:b/>
        </w:rPr>
        <w:t xml:space="preserve">at </w:t>
      </w:r>
      <w:hyperlink r:id="rId5" w:history="1">
        <w:r w:rsidR="0036216A" w:rsidRPr="0036216A">
          <w:rPr>
            <w:rStyle w:val="Hyperlink"/>
            <w:b/>
            <w:color w:val="C00000"/>
          </w:rPr>
          <w:t>https://youtu.be/kQ8vOOWIeeM</w:t>
        </w:r>
      </w:hyperlink>
      <w:r w:rsidR="00342D5D">
        <w:rPr>
          <w:b/>
        </w:rPr>
        <w:t>.</w:t>
      </w:r>
      <w:bookmarkStart w:id="0" w:name="_GoBack"/>
      <w:bookmarkEnd w:id="0"/>
    </w:p>
    <w:p w14:paraId="7A2C3A35" w14:textId="3C45DB5A" w:rsidR="009832A3" w:rsidRPr="00256A52" w:rsidRDefault="0036216A" w:rsidP="00256A52">
      <w:pPr>
        <w:pStyle w:val="ListParagraph"/>
        <w:numPr>
          <w:ilvl w:val="0"/>
          <w:numId w:val="1"/>
        </w:numPr>
        <w:autoSpaceDE w:val="0"/>
        <w:autoSpaceDN w:val="0"/>
        <w:adjustRightInd w:val="0"/>
        <w:spacing w:after="200" w:line="276" w:lineRule="auto"/>
        <w:rPr>
          <w:rFonts w:ascii="Calibri" w:hAnsi="Calibri" w:cs="Calibri"/>
          <w:lang w:val="en"/>
        </w:rPr>
      </w:pPr>
      <w:hyperlink r:id="rId6" w:history="1">
        <w:r w:rsidR="009832A3" w:rsidRPr="00342D5D">
          <w:rPr>
            <w:rStyle w:val="Hyperlink"/>
            <w:rFonts w:ascii="Calibri" w:hAnsi="Calibri" w:cs="Calibri"/>
            <w:color w:val="C00000"/>
            <w:lang w:val="en"/>
          </w:rPr>
          <w:t>Download the appropriate software file</w:t>
        </w:r>
      </w:hyperlink>
      <w:r w:rsidR="009832A3" w:rsidRPr="00256A52">
        <w:rPr>
          <w:rFonts w:ascii="Calibri" w:hAnsi="Calibri" w:cs="Calibri"/>
          <w:lang w:val="en"/>
        </w:rPr>
        <w:t xml:space="preserve"> for your console model and </w:t>
      </w:r>
      <w:r w:rsidR="009832A3" w:rsidRPr="00045F29">
        <w:rPr>
          <w:rFonts w:ascii="Calibri" w:hAnsi="Calibri" w:cs="Calibri"/>
          <w:b/>
          <w:color w:val="FF0000"/>
          <w:lang w:val="en"/>
        </w:rPr>
        <w:t>extract</w:t>
      </w:r>
      <w:r w:rsidR="009832A3" w:rsidRPr="00256A52">
        <w:rPr>
          <w:rFonts w:ascii="Calibri" w:hAnsi="Calibri" w:cs="Calibri"/>
          <w:lang w:val="en"/>
        </w:rPr>
        <w:t xml:space="preserve"> it to the root directory of the USB drive.</w:t>
      </w:r>
      <w:r w:rsidR="00045F29">
        <w:rPr>
          <w:rFonts w:ascii="Calibri" w:hAnsi="Calibri" w:cs="Calibri"/>
          <w:lang w:val="en"/>
        </w:rPr>
        <w:t xml:space="preserve">  See the first 1:34 of </w:t>
      </w:r>
      <w:hyperlink r:id="rId7" w:history="1">
        <w:r w:rsidR="00045F29" w:rsidRPr="00342D5D">
          <w:rPr>
            <w:rStyle w:val="Hyperlink"/>
            <w:rFonts w:ascii="Calibri" w:hAnsi="Calibri" w:cs="Calibri"/>
            <w:color w:val="C00000"/>
            <w:lang w:val="en"/>
          </w:rPr>
          <w:t>this YouTube video</w:t>
        </w:r>
      </w:hyperlink>
      <w:r w:rsidR="00045F29">
        <w:rPr>
          <w:rFonts w:ascii="Calibri" w:hAnsi="Calibri" w:cs="Calibri"/>
          <w:lang w:val="en"/>
        </w:rPr>
        <w:t xml:space="preserve"> for a demonstration on how to download and extract</w:t>
      </w:r>
      <w:r w:rsidR="008D0B90">
        <w:rPr>
          <w:rFonts w:ascii="Calibri" w:hAnsi="Calibri" w:cs="Calibri"/>
          <w:lang w:val="en"/>
        </w:rPr>
        <w:t xml:space="preserve"> software</w:t>
      </w:r>
      <w:r w:rsidR="00045F29">
        <w:rPr>
          <w:rFonts w:ascii="Calibri" w:hAnsi="Calibri" w:cs="Calibri"/>
          <w:lang w:val="en"/>
        </w:rPr>
        <w:t>.</w:t>
      </w:r>
    </w:p>
    <w:p w14:paraId="5ACA8226" w14:textId="1890658F" w:rsidR="00256A52" w:rsidRDefault="00256A52" w:rsidP="00256A52">
      <w:pPr>
        <w:autoSpaceDE w:val="0"/>
        <w:autoSpaceDN w:val="0"/>
        <w:adjustRightInd w:val="0"/>
        <w:spacing w:after="200" w:line="276" w:lineRule="auto"/>
        <w:jc w:val="center"/>
        <w:rPr>
          <w:rFonts w:ascii="Calibri" w:hAnsi="Calibri" w:cs="Calibri"/>
          <w:i/>
          <w:lang w:val="en"/>
        </w:rPr>
      </w:pPr>
      <w:r w:rsidRPr="00256A52">
        <w:rPr>
          <w:rFonts w:ascii="Calibri" w:hAnsi="Calibri" w:cs="Calibri"/>
          <w:noProof/>
          <w:lang w:val="en"/>
        </w:rPr>
        <w:drawing>
          <wp:inline distT="0" distB="0" distL="0" distR="0" wp14:anchorId="1B3FF8FA" wp14:editId="1CC96720">
            <wp:extent cx="3657600" cy="53183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531837"/>
                    </a:xfrm>
                    <a:prstGeom prst="rect">
                      <a:avLst/>
                    </a:prstGeom>
                  </pic:spPr>
                </pic:pic>
              </a:graphicData>
            </a:graphic>
          </wp:inline>
        </w:drawing>
      </w:r>
      <w:r>
        <w:rPr>
          <w:rFonts w:ascii="Calibri" w:hAnsi="Calibri" w:cs="Calibri"/>
          <w:lang w:val="en"/>
        </w:rPr>
        <w:br/>
      </w:r>
      <w:r w:rsidRPr="00256A52">
        <w:rPr>
          <w:rFonts w:ascii="Calibri" w:hAnsi="Calibri" w:cs="Calibri"/>
          <w:i/>
          <w:sz w:val="18"/>
          <w:lang w:val="en"/>
        </w:rPr>
        <w:t xml:space="preserve">Select the appropriate software file to download </w:t>
      </w:r>
      <w:r>
        <w:rPr>
          <w:rFonts w:ascii="Calibri" w:hAnsi="Calibri" w:cs="Calibri"/>
          <w:i/>
          <w:sz w:val="18"/>
          <w:lang w:val="en"/>
        </w:rPr>
        <w:t>based on your console model</w:t>
      </w:r>
      <w:r w:rsidRPr="00256A52">
        <w:rPr>
          <w:rFonts w:ascii="Calibri" w:hAnsi="Calibri" w:cs="Calibri"/>
          <w:i/>
          <w:sz w:val="18"/>
          <w:lang w:val="en"/>
        </w:rPr>
        <w:t>.</w:t>
      </w:r>
    </w:p>
    <w:p w14:paraId="22D37FBC" w14:textId="06ABDA9A" w:rsidR="00256A52" w:rsidRPr="00256A52" w:rsidRDefault="00256A52" w:rsidP="00256A52">
      <w:pPr>
        <w:autoSpaceDE w:val="0"/>
        <w:autoSpaceDN w:val="0"/>
        <w:adjustRightInd w:val="0"/>
        <w:spacing w:after="200" w:line="276" w:lineRule="auto"/>
        <w:jc w:val="center"/>
        <w:rPr>
          <w:rFonts w:ascii="Calibri" w:hAnsi="Calibri" w:cs="Calibri"/>
          <w:sz w:val="18"/>
          <w:lang w:val="en"/>
        </w:rPr>
      </w:pPr>
      <w:r w:rsidRPr="00256A52">
        <w:rPr>
          <w:rFonts w:ascii="Calibri" w:hAnsi="Calibri" w:cs="Calibri"/>
          <w:noProof/>
          <w:lang w:val="en"/>
        </w:rPr>
        <w:drawing>
          <wp:inline distT="0" distB="0" distL="0" distR="0" wp14:anchorId="46B2D41D" wp14:editId="13323982">
            <wp:extent cx="3657600" cy="205510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600" cy="2055106"/>
                    </a:xfrm>
                    <a:prstGeom prst="rect">
                      <a:avLst/>
                    </a:prstGeom>
                  </pic:spPr>
                </pic:pic>
              </a:graphicData>
            </a:graphic>
          </wp:inline>
        </w:drawing>
      </w:r>
      <w:r>
        <w:rPr>
          <w:rFonts w:ascii="Calibri" w:hAnsi="Calibri" w:cs="Calibri"/>
          <w:lang w:val="en"/>
        </w:rPr>
        <w:br/>
      </w:r>
      <w:r w:rsidRPr="00256A52">
        <w:rPr>
          <w:rFonts w:ascii="Calibri" w:hAnsi="Calibri" w:cs="Calibri"/>
          <w:i/>
          <w:sz w:val="18"/>
          <w:lang w:val="en"/>
        </w:rPr>
        <w:t>The contents of the root directory of the USB drive will look like th</w:t>
      </w:r>
      <w:r>
        <w:rPr>
          <w:rFonts w:ascii="Calibri" w:hAnsi="Calibri" w:cs="Calibri"/>
          <w:i/>
          <w:sz w:val="18"/>
          <w:lang w:val="en"/>
        </w:rPr>
        <w:t>e above image</w:t>
      </w:r>
      <w:r w:rsidRPr="00256A52">
        <w:rPr>
          <w:rFonts w:ascii="Calibri" w:hAnsi="Calibri" w:cs="Calibri"/>
          <w:i/>
          <w:sz w:val="18"/>
          <w:lang w:val="en"/>
        </w:rPr>
        <w:t xml:space="preserve"> </w:t>
      </w:r>
      <w:r>
        <w:rPr>
          <w:rFonts w:ascii="Calibri" w:hAnsi="Calibri" w:cs="Calibri"/>
          <w:i/>
          <w:sz w:val="18"/>
          <w:lang w:val="en"/>
        </w:rPr>
        <w:t>when</w:t>
      </w:r>
      <w:r w:rsidRPr="00256A52">
        <w:rPr>
          <w:rFonts w:ascii="Calibri" w:hAnsi="Calibri" w:cs="Calibri"/>
          <w:i/>
          <w:sz w:val="18"/>
          <w:lang w:val="en"/>
        </w:rPr>
        <w:t xml:space="preserve"> extracted correctly.</w:t>
      </w:r>
    </w:p>
    <w:p w14:paraId="0DC1FF90" w14:textId="1AF95728" w:rsidR="009832A3" w:rsidRPr="00256A52" w:rsidRDefault="009832A3" w:rsidP="00256A52">
      <w:pPr>
        <w:pStyle w:val="ListParagraph"/>
        <w:numPr>
          <w:ilvl w:val="0"/>
          <w:numId w:val="1"/>
        </w:numPr>
        <w:autoSpaceDE w:val="0"/>
        <w:autoSpaceDN w:val="0"/>
        <w:adjustRightInd w:val="0"/>
        <w:spacing w:after="200" w:line="276" w:lineRule="auto"/>
        <w:rPr>
          <w:rFonts w:ascii="Calibri" w:hAnsi="Calibri" w:cs="Calibri"/>
          <w:lang w:val="en"/>
        </w:rPr>
      </w:pPr>
      <w:r w:rsidRPr="00256A52">
        <w:rPr>
          <w:rFonts w:ascii="Calibri" w:hAnsi="Calibri" w:cs="Calibri"/>
          <w:lang w:val="en"/>
        </w:rPr>
        <w:t>Insert the USB drive in</w:t>
      </w:r>
      <w:r w:rsidR="00256A52" w:rsidRPr="00256A52">
        <w:rPr>
          <w:rFonts w:ascii="Calibri" w:hAnsi="Calibri" w:cs="Calibri"/>
          <w:lang w:val="en"/>
        </w:rPr>
        <w:t>to</w:t>
      </w:r>
      <w:r w:rsidRPr="00256A52">
        <w:rPr>
          <w:rFonts w:ascii="Calibri" w:hAnsi="Calibri" w:cs="Calibri"/>
          <w:lang w:val="en"/>
        </w:rPr>
        <w:t xml:space="preserve"> the </w:t>
      </w:r>
      <w:r w:rsidR="00256A52" w:rsidRPr="00256A52">
        <w:rPr>
          <w:rFonts w:ascii="Calibri" w:hAnsi="Calibri" w:cs="Calibri"/>
          <w:lang w:val="en"/>
        </w:rPr>
        <w:t xml:space="preserve">USB </w:t>
      </w:r>
      <w:r w:rsidRPr="00256A52">
        <w:rPr>
          <w:rFonts w:ascii="Calibri" w:hAnsi="Calibri" w:cs="Calibri"/>
          <w:lang w:val="en"/>
        </w:rPr>
        <w:t>port on the front of the console.</w:t>
      </w:r>
    </w:p>
    <w:p w14:paraId="6675F7F9" w14:textId="5CB60B71" w:rsidR="009832A3" w:rsidRPr="00256A52" w:rsidRDefault="009832A3" w:rsidP="00256A52">
      <w:pPr>
        <w:pStyle w:val="ListParagraph"/>
        <w:numPr>
          <w:ilvl w:val="0"/>
          <w:numId w:val="1"/>
        </w:numPr>
        <w:autoSpaceDE w:val="0"/>
        <w:autoSpaceDN w:val="0"/>
        <w:adjustRightInd w:val="0"/>
        <w:spacing w:after="200" w:line="276" w:lineRule="auto"/>
        <w:rPr>
          <w:rFonts w:ascii="Calibri" w:hAnsi="Calibri" w:cs="Calibri"/>
          <w:lang w:val="en"/>
        </w:rPr>
      </w:pPr>
      <w:r w:rsidRPr="00256A52">
        <w:rPr>
          <w:rFonts w:ascii="Calibri" w:hAnsi="Calibri" w:cs="Calibri"/>
          <w:lang w:val="en"/>
        </w:rPr>
        <w:t>Power on the unit.</w:t>
      </w:r>
    </w:p>
    <w:p w14:paraId="56B7024B" w14:textId="62CB4E9F" w:rsidR="009832A3" w:rsidRPr="00256A52" w:rsidRDefault="009832A3" w:rsidP="00256A52">
      <w:pPr>
        <w:pStyle w:val="ListParagraph"/>
        <w:numPr>
          <w:ilvl w:val="0"/>
          <w:numId w:val="1"/>
        </w:numPr>
        <w:autoSpaceDE w:val="0"/>
        <w:autoSpaceDN w:val="0"/>
        <w:adjustRightInd w:val="0"/>
        <w:spacing w:after="200" w:line="276" w:lineRule="auto"/>
        <w:rPr>
          <w:rFonts w:ascii="Calibri" w:hAnsi="Calibri" w:cs="Calibri"/>
          <w:lang w:val="en"/>
        </w:rPr>
      </w:pPr>
      <w:r w:rsidRPr="00045F29">
        <w:rPr>
          <w:rFonts w:ascii="Calibri" w:hAnsi="Calibri" w:cs="Calibri"/>
          <w:b/>
          <w:color w:val="FF0000"/>
          <w:lang w:val="en"/>
        </w:rPr>
        <w:t>Within 0.2 seconds</w:t>
      </w:r>
      <w:r w:rsidRPr="00045F29">
        <w:rPr>
          <w:rFonts w:ascii="Calibri" w:hAnsi="Calibri" w:cs="Calibri"/>
          <w:color w:val="FF0000"/>
          <w:lang w:val="en"/>
        </w:rPr>
        <w:t xml:space="preserve"> </w:t>
      </w:r>
      <w:r w:rsidRPr="00256A52">
        <w:rPr>
          <w:rFonts w:ascii="Calibri" w:hAnsi="Calibri" w:cs="Calibri"/>
          <w:lang w:val="en"/>
        </w:rPr>
        <w:t xml:space="preserve">after the relay on the LCB clicks or the console backlight turns on (about 1 second after flipping the power switch), press and </w:t>
      </w:r>
      <w:r w:rsidRPr="00045F29">
        <w:rPr>
          <w:rFonts w:ascii="Calibri" w:hAnsi="Calibri" w:cs="Calibri"/>
          <w:b/>
          <w:color w:val="FF0000"/>
          <w:lang w:val="en"/>
        </w:rPr>
        <w:t>hold</w:t>
      </w:r>
      <w:r w:rsidRPr="00256A52">
        <w:rPr>
          <w:rFonts w:ascii="Calibri" w:hAnsi="Calibri" w:cs="Calibri"/>
          <w:lang w:val="en"/>
        </w:rPr>
        <w:t xml:space="preserve"> the SPEED UP key (or RESISTANCE UP key on a bike, elliptical, or Ascent).  </w:t>
      </w:r>
    </w:p>
    <w:p w14:paraId="45DFD43B" w14:textId="5EF016CC" w:rsidR="009832A3" w:rsidRPr="008D0B90" w:rsidRDefault="009832A3" w:rsidP="008D0B90">
      <w:pPr>
        <w:pStyle w:val="ListParagraph"/>
        <w:numPr>
          <w:ilvl w:val="0"/>
          <w:numId w:val="1"/>
        </w:numPr>
        <w:autoSpaceDE w:val="0"/>
        <w:autoSpaceDN w:val="0"/>
        <w:adjustRightInd w:val="0"/>
        <w:spacing w:after="200" w:line="276" w:lineRule="auto"/>
        <w:rPr>
          <w:rFonts w:ascii="Calibri" w:hAnsi="Calibri" w:cs="Calibri"/>
          <w:lang w:val="en"/>
        </w:rPr>
      </w:pPr>
      <w:r w:rsidRPr="008D0B90">
        <w:rPr>
          <w:rFonts w:ascii="Calibri" w:hAnsi="Calibri" w:cs="Calibri"/>
          <w:lang w:val="en"/>
        </w:rPr>
        <w:t xml:space="preserve">While holding down SPEED UP, repeatedly press SPEED DOWN (or RESISTANCE DOWN) 9 to 10 times, at a rate of about 2 presses per second (the timing is </w:t>
      </w:r>
      <w:proofErr w:type="gramStart"/>
      <w:r w:rsidRPr="008D0B90">
        <w:rPr>
          <w:rFonts w:ascii="Calibri" w:hAnsi="Calibri" w:cs="Calibri"/>
          <w:lang w:val="en"/>
        </w:rPr>
        <w:t>similar to</w:t>
      </w:r>
      <w:proofErr w:type="gramEnd"/>
      <w:r w:rsidRPr="008D0B90">
        <w:rPr>
          <w:rFonts w:ascii="Calibri" w:hAnsi="Calibri" w:cs="Calibri"/>
          <w:lang w:val="en"/>
        </w:rPr>
        <w:t xml:space="preserve"> CPR compressions).</w:t>
      </w:r>
    </w:p>
    <w:p w14:paraId="74E4548D" w14:textId="73A72E45" w:rsidR="009832A3" w:rsidRPr="008D0B90" w:rsidRDefault="009832A3" w:rsidP="009832A3">
      <w:pPr>
        <w:pStyle w:val="ListParagraph"/>
        <w:numPr>
          <w:ilvl w:val="0"/>
          <w:numId w:val="1"/>
        </w:numPr>
        <w:autoSpaceDE w:val="0"/>
        <w:autoSpaceDN w:val="0"/>
        <w:adjustRightInd w:val="0"/>
        <w:spacing w:after="200" w:line="276" w:lineRule="auto"/>
        <w:rPr>
          <w:rFonts w:ascii="Calibri" w:hAnsi="Calibri" w:cs="Calibri"/>
          <w:lang w:val="en"/>
        </w:rPr>
      </w:pPr>
      <w:r w:rsidRPr="008D0B90">
        <w:rPr>
          <w:rFonts w:ascii="Calibri" w:hAnsi="Calibri" w:cs="Calibri"/>
          <w:lang w:val="en"/>
        </w:rPr>
        <w:t>Once you have pressed SPEED DOWN 9 or 10 times, release the SPEED DOWN key</w:t>
      </w:r>
      <w:r w:rsidR="008D0B90">
        <w:rPr>
          <w:rFonts w:ascii="Calibri" w:hAnsi="Calibri" w:cs="Calibri"/>
          <w:lang w:val="en"/>
        </w:rPr>
        <w:t>,</w:t>
      </w:r>
      <w:r w:rsidRPr="008D0B90">
        <w:rPr>
          <w:rFonts w:ascii="Calibri" w:hAnsi="Calibri" w:cs="Calibri"/>
          <w:lang w:val="en"/>
        </w:rPr>
        <w:t xml:space="preserve"> but continue to hold SPEED UP for an additional 0.5 to 1.0 seconds before releasing.</w:t>
      </w:r>
      <w:r w:rsidR="008D0B90">
        <w:rPr>
          <w:rFonts w:ascii="Calibri" w:hAnsi="Calibri" w:cs="Calibri"/>
          <w:lang w:val="en"/>
        </w:rPr>
        <w:br/>
      </w:r>
      <w:r w:rsidR="008D0B90">
        <w:rPr>
          <w:rFonts w:ascii="Calibri" w:hAnsi="Calibri" w:cs="Calibri"/>
          <w:lang w:val="en"/>
        </w:rPr>
        <w:br/>
      </w:r>
      <w:r w:rsidRPr="008D0B90">
        <w:rPr>
          <w:rFonts w:ascii="Calibri" w:hAnsi="Calibri" w:cs="Calibri"/>
          <w:lang w:val="en"/>
        </w:rPr>
        <w:t>Note: When attempting to access recovery mode using this sequence, if the animation that changes the display from the "</w:t>
      </w:r>
      <w:r w:rsidR="008D0B90" w:rsidRPr="008D0B90">
        <w:rPr>
          <w:rFonts w:ascii="Calibri" w:hAnsi="Calibri" w:cs="Calibri"/>
          <w:lang w:val="en"/>
        </w:rPr>
        <w:t>Johnson</w:t>
      </w:r>
      <w:r w:rsidRPr="008D0B90">
        <w:rPr>
          <w:rFonts w:ascii="Calibri" w:hAnsi="Calibri" w:cs="Calibri"/>
          <w:lang w:val="en"/>
        </w:rPr>
        <w:t xml:space="preserve"> logo" to the "J</w:t>
      </w:r>
      <w:r w:rsidR="008D0B90" w:rsidRPr="008D0B90">
        <w:rPr>
          <w:rFonts w:ascii="Calibri" w:hAnsi="Calibri" w:cs="Calibri"/>
          <w:lang w:val="en"/>
        </w:rPr>
        <w:t>ohnson</w:t>
      </w:r>
      <w:r w:rsidRPr="008D0B90">
        <w:rPr>
          <w:rFonts w:ascii="Calibri" w:hAnsi="Calibri" w:cs="Calibri"/>
          <w:lang w:val="en"/>
        </w:rPr>
        <w:t xml:space="preserve"> triangle" begins to play, then the console did not successfully enter recovery mode.  You will need to power the unit off and back on to </w:t>
      </w:r>
      <w:r w:rsidR="008D0B90" w:rsidRPr="008D0B90">
        <w:rPr>
          <w:rFonts w:ascii="Calibri" w:hAnsi="Calibri" w:cs="Calibri"/>
          <w:lang w:val="en"/>
        </w:rPr>
        <w:t>reattempt steps 3 through 6</w:t>
      </w:r>
      <w:r w:rsidRPr="008D0B90">
        <w:rPr>
          <w:rFonts w:ascii="Calibri" w:hAnsi="Calibri" w:cs="Calibri"/>
          <w:lang w:val="en"/>
        </w:rPr>
        <w:t xml:space="preserve">.  </w:t>
      </w:r>
    </w:p>
    <w:p w14:paraId="768CA98B" w14:textId="52A56910" w:rsidR="009832A3" w:rsidRDefault="009832A3" w:rsidP="008D0B90">
      <w:pPr>
        <w:autoSpaceDE w:val="0"/>
        <w:autoSpaceDN w:val="0"/>
        <w:adjustRightInd w:val="0"/>
        <w:spacing w:after="200" w:line="240" w:lineRule="auto"/>
        <w:jc w:val="center"/>
        <w:rPr>
          <w:rFonts w:ascii="Calibri" w:hAnsi="Calibri" w:cs="Calibri"/>
          <w:lang w:val="en"/>
        </w:rPr>
      </w:pPr>
      <w:r>
        <w:rPr>
          <w:rFonts w:ascii="Calibri" w:hAnsi="Calibri" w:cs="Calibri"/>
          <w:noProof/>
          <w:lang w:val="en"/>
        </w:rPr>
        <w:lastRenderedPageBreak/>
        <w:drawing>
          <wp:inline distT="0" distB="0" distL="0" distR="0" wp14:anchorId="709968AD" wp14:editId="447A075A">
            <wp:extent cx="2743200" cy="2875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875280"/>
                    </a:xfrm>
                    <a:prstGeom prst="rect">
                      <a:avLst/>
                    </a:prstGeom>
                    <a:noFill/>
                    <a:ln>
                      <a:noFill/>
                    </a:ln>
                  </pic:spPr>
                </pic:pic>
              </a:graphicData>
            </a:graphic>
          </wp:inline>
        </w:drawing>
      </w:r>
      <w:r>
        <w:rPr>
          <w:rFonts w:ascii="Calibri" w:hAnsi="Calibri" w:cs="Calibri"/>
          <w:lang w:val="en"/>
        </w:rPr>
        <w:br/>
      </w:r>
      <w:r w:rsidR="008D0B90" w:rsidRPr="008D0B90">
        <w:rPr>
          <w:rFonts w:ascii="Calibri" w:hAnsi="Calibri" w:cs="Calibri"/>
          <w:i/>
          <w:sz w:val="18"/>
          <w:lang w:val="en"/>
        </w:rPr>
        <w:t>This is the “</w:t>
      </w:r>
      <w:r w:rsidRPr="008D0B90">
        <w:rPr>
          <w:rFonts w:ascii="Calibri" w:hAnsi="Calibri" w:cs="Calibri"/>
          <w:i/>
          <w:sz w:val="18"/>
          <w:lang w:val="en"/>
        </w:rPr>
        <w:t>Johnson logo</w:t>
      </w:r>
      <w:r w:rsidR="008D0B90" w:rsidRPr="008D0B90">
        <w:rPr>
          <w:rFonts w:ascii="Calibri" w:hAnsi="Calibri" w:cs="Calibri"/>
          <w:i/>
          <w:sz w:val="18"/>
          <w:lang w:val="en"/>
        </w:rPr>
        <w:t>” screen</w:t>
      </w:r>
      <w:r w:rsidR="008D0B90">
        <w:rPr>
          <w:rFonts w:ascii="Calibri" w:hAnsi="Calibri" w:cs="Calibri"/>
          <w:i/>
          <w:sz w:val="18"/>
          <w:lang w:val="en"/>
        </w:rPr>
        <w:t xml:space="preserve"> that appears shortly after powering on the unit</w:t>
      </w:r>
      <w:r w:rsidR="008D0B90" w:rsidRPr="008D0B90">
        <w:rPr>
          <w:rFonts w:ascii="Calibri" w:hAnsi="Calibri" w:cs="Calibri"/>
          <w:i/>
          <w:sz w:val="18"/>
          <w:lang w:val="en"/>
        </w:rPr>
        <w:t>.</w:t>
      </w:r>
    </w:p>
    <w:p w14:paraId="0D51314F" w14:textId="77777777" w:rsidR="009832A3" w:rsidRDefault="009832A3" w:rsidP="008D0B90">
      <w:pPr>
        <w:autoSpaceDE w:val="0"/>
        <w:autoSpaceDN w:val="0"/>
        <w:adjustRightInd w:val="0"/>
        <w:spacing w:after="200" w:line="276" w:lineRule="auto"/>
        <w:jc w:val="center"/>
        <w:rPr>
          <w:rFonts w:ascii="Calibri" w:hAnsi="Calibri" w:cs="Calibri"/>
          <w:lang w:val="en"/>
        </w:rPr>
      </w:pPr>
    </w:p>
    <w:p w14:paraId="7EDD6841" w14:textId="6F6EF658" w:rsidR="009832A3" w:rsidRDefault="009832A3" w:rsidP="008D0B90">
      <w:pPr>
        <w:autoSpaceDE w:val="0"/>
        <w:autoSpaceDN w:val="0"/>
        <w:adjustRightInd w:val="0"/>
        <w:spacing w:after="200" w:line="240" w:lineRule="auto"/>
        <w:jc w:val="center"/>
        <w:rPr>
          <w:rFonts w:ascii="Calibri" w:hAnsi="Calibri" w:cs="Calibri"/>
          <w:lang w:val="en"/>
        </w:rPr>
      </w:pPr>
      <w:r>
        <w:rPr>
          <w:rFonts w:ascii="Calibri" w:hAnsi="Calibri" w:cs="Calibri"/>
          <w:noProof/>
          <w:lang w:val="en"/>
        </w:rPr>
        <w:drawing>
          <wp:inline distT="0" distB="0" distL="0" distR="0" wp14:anchorId="7D8254BF" wp14:editId="07FA9510">
            <wp:extent cx="3657600" cy="3833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3833707"/>
                    </a:xfrm>
                    <a:prstGeom prst="rect">
                      <a:avLst/>
                    </a:prstGeom>
                    <a:noFill/>
                    <a:ln>
                      <a:noFill/>
                    </a:ln>
                  </pic:spPr>
                </pic:pic>
              </a:graphicData>
            </a:graphic>
          </wp:inline>
        </w:drawing>
      </w:r>
      <w:r>
        <w:rPr>
          <w:rFonts w:ascii="Calibri" w:hAnsi="Calibri" w:cs="Calibri"/>
          <w:lang w:val="en"/>
        </w:rPr>
        <w:br/>
      </w:r>
      <w:r w:rsidR="008D0B90" w:rsidRPr="008D0B90">
        <w:rPr>
          <w:rFonts w:ascii="Calibri" w:hAnsi="Calibri" w:cs="Calibri"/>
          <w:i/>
          <w:sz w:val="18"/>
          <w:lang w:val="en"/>
        </w:rPr>
        <w:t>This is the “</w:t>
      </w:r>
      <w:r w:rsidRPr="008D0B90">
        <w:rPr>
          <w:rFonts w:ascii="Calibri" w:hAnsi="Calibri" w:cs="Calibri"/>
          <w:i/>
          <w:sz w:val="18"/>
          <w:lang w:val="en"/>
        </w:rPr>
        <w:t>Johnson triangle</w:t>
      </w:r>
      <w:r w:rsidR="008D0B90" w:rsidRPr="008D0B90">
        <w:rPr>
          <w:rFonts w:ascii="Calibri" w:hAnsi="Calibri" w:cs="Calibri"/>
          <w:i/>
          <w:sz w:val="18"/>
          <w:lang w:val="en"/>
        </w:rPr>
        <w:t>” screen.</w:t>
      </w:r>
      <w:r w:rsidR="008D0B90">
        <w:rPr>
          <w:rFonts w:ascii="Calibri" w:hAnsi="Calibri" w:cs="Calibri"/>
          <w:i/>
          <w:sz w:val="18"/>
          <w:lang w:val="en"/>
        </w:rPr>
        <w:t xml:space="preserve">  If you see this image, you will need to power cycle the console and try again </w:t>
      </w:r>
      <w:r w:rsidR="00D94AAB">
        <w:rPr>
          <w:rFonts w:ascii="Calibri" w:hAnsi="Calibri" w:cs="Calibri"/>
          <w:i/>
          <w:sz w:val="18"/>
          <w:lang w:val="en"/>
        </w:rPr>
        <w:t>to</w:t>
      </w:r>
      <w:r w:rsidR="008D0B90">
        <w:rPr>
          <w:rFonts w:ascii="Calibri" w:hAnsi="Calibri" w:cs="Calibri"/>
          <w:i/>
          <w:sz w:val="18"/>
          <w:lang w:val="en"/>
        </w:rPr>
        <w:t xml:space="preserve"> enter recovery mode.</w:t>
      </w:r>
    </w:p>
    <w:p w14:paraId="0EF58D89" w14:textId="77777777" w:rsidR="009832A3" w:rsidRDefault="009832A3" w:rsidP="009832A3">
      <w:pPr>
        <w:autoSpaceDE w:val="0"/>
        <w:autoSpaceDN w:val="0"/>
        <w:adjustRightInd w:val="0"/>
        <w:spacing w:after="200" w:line="276" w:lineRule="auto"/>
        <w:rPr>
          <w:rFonts w:ascii="Calibri" w:hAnsi="Calibri" w:cs="Calibri"/>
          <w:lang w:val="en"/>
        </w:rPr>
      </w:pPr>
    </w:p>
    <w:p w14:paraId="7D43876C" w14:textId="79E904AD" w:rsidR="009832A3" w:rsidRPr="008D0B90" w:rsidRDefault="009832A3" w:rsidP="008D0B90">
      <w:pPr>
        <w:pStyle w:val="ListParagraph"/>
        <w:numPr>
          <w:ilvl w:val="0"/>
          <w:numId w:val="1"/>
        </w:numPr>
        <w:autoSpaceDE w:val="0"/>
        <w:autoSpaceDN w:val="0"/>
        <w:adjustRightInd w:val="0"/>
        <w:spacing w:after="200" w:line="276" w:lineRule="auto"/>
        <w:rPr>
          <w:rFonts w:ascii="Calibri" w:hAnsi="Calibri" w:cs="Calibri"/>
          <w:lang w:val="en"/>
        </w:rPr>
      </w:pPr>
      <w:r w:rsidRPr="008D0B90">
        <w:rPr>
          <w:rFonts w:ascii="Calibri" w:hAnsi="Calibri" w:cs="Calibri"/>
          <w:lang w:val="en"/>
        </w:rPr>
        <w:lastRenderedPageBreak/>
        <w:t xml:space="preserve">If successful, the display will change within several seconds from the "JOHNSON" screen to an Android recovery mode screen.  Press SPEED DOWN twice to highlight the "Restore from USB" option, then press SPEED UP to select it. </w:t>
      </w:r>
    </w:p>
    <w:p w14:paraId="22AF4574" w14:textId="50BC3B7E" w:rsidR="009832A3" w:rsidRPr="008D0B90" w:rsidRDefault="009832A3" w:rsidP="008D0B90">
      <w:pPr>
        <w:pStyle w:val="ListParagraph"/>
        <w:numPr>
          <w:ilvl w:val="0"/>
          <w:numId w:val="1"/>
        </w:numPr>
        <w:autoSpaceDE w:val="0"/>
        <w:autoSpaceDN w:val="0"/>
        <w:adjustRightInd w:val="0"/>
        <w:spacing w:after="200" w:line="276" w:lineRule="auto"/>
        <w:rPr>
          <w:rFonts w:ascii="Calibri" w:hAnsi="Calibri" w:cs="Calibri"/>
          <w:lang w:val="en"/>
        </w:rPr>
      </w:pPr>
      <w:r w:rsidRPr="008D0B90">
        <w:rPr>
          <w:rFonts w:ascii="Calibri" w:hAnsi="Calibri" w:cs="Calibri"/>
          <w:lang w:val="en"/>
        </w:rPr>
        <w:t>The Operating System will reinstall over several minutes, after which you will be prompted to perform a touch screen calibration.  Follow the instructions on the screen</w:t>
      </w:r>
      <w:r w:rsidR="008D0B90">
        <w:rPr>
          <w:rFonts w:ascii="Calibri" w:hAnsi="Calibri" w:cs="Calibri"/>
          <w:lang w:val="en"/>
        </w:rPr>
        <w:t xml:space="preserve"> to complete the calibration</w:t>
      </w:r>
      <w:r w:rsidRPr="008D0B90">
        <w:rPr>
          <w:rFonts w:ascii="Calibri" w:hAnsi="Calibri" w:cs="Calibri"/>
          <w:lang w:val="en"/>
        </w:rPr>
        <w:t xml:space="preserve">.  </w:t>
      </w:r>
    </w:p>
    <w:p w14:paraId="39083980" w14:textId="0D78F657" w:rsidR="009832A3" w:rsidRPr="008D0B90" w:rsidRDefault="009832A3" w:rsidP="008D0B90">
      <w:pPr>
        <w:pStyle w:val="ListParagraph"/>
        <w:numPr>
          <w:ilvl w:val="0"/>
          <w:numId w:val="1"/>
        </w:numPr>
        <w:autoSpaceDE w:val="0"/>
        <w:autoSpaceDN w:val="0"/>
        <w:adjustRightInd w:val="0"/>
        <w:spacing w:after="200" w:line="276" w:lineRule="auto"/>
        <w:rPr>
          <w:rFonts w:ascii="Calibri" w:hAnsi="Calibri" w:cs="Calibri"/>
          <w:lang w:val="en"/>
        </w:rPr>
      </w:pPr>
      <w:r w:rsidRPr="008D0B90">
        <w:rPr>
          <w:rFonts w:ascii="Calibri" w:hAnsi="Calibri" w:cs="Calibri"/>
          <w:lang w:val="en"/>
        </w:rPr>
        <w:t xml:space="preserve">After calibrating the touch screen, the console will reinstall all software packages from the USB drive.  Keep the USB drive inserted until the update is complete.  The installation can take up to an hour, and the console will reboot itself several times during the process.  When the installation is complete, the console will </w:t>
      </w:r>
      <w:r w:rsidR="008D0B90">
        <w:rPr>
          <w:rFonts w:ascii="Calibri" w:hAnsi="Calibri" w:cs="Calibri"/>
          <w:lang w:val="en"/>
        </w:rPr>
        <w:t>boot to</w:t>
      </w:r>
      <w:r w:rsidRPr="008D0B90">
        <w:rPr>
          <w:rFonts w:ascii="Calibri" w:hAnsi="Calibri" w:cs="Calibri"/>
          <w:lang w:val="en"/>
        </w:rPr>
        <w:t xml:space="preserve"> the first-time setup process.</w:t>
      </w:r>
    </w:p>
    <w:p w14:paraId="0B92AC7C" w14:textId="77777777" w:rsidR="009832A3" w:rsidRDefault="009832A3" w:rsidP="009832A3">
      <w:pPr>
        <w:autoSpaceDE w:val="0"/>
        <w:autoSpaceDN w:val="0"/>
        <w:adjustRightInd w:val="0"/>
        <w:spacing w:after="200" w:line="276" w:lineRule="auto"/>
        <w:rPr>
          <w:rFonts w:ascii="Calibri" w:hAnsi="Calibri" w:cs="Calibri"/>
          <w:lang w:val="en"/>
        </w:rPr>
      </w:pPr>
    </w:p>
    <w:p w14:paraId="4CDA5FC8" w14:textId="357C7ECA" w:rsidR="0096415B" w:rsidRPr="00342D5D" w:rsidRDefault="009832A3" w:rsidP="00342D5D">
      <w:pPr>
        <w:autoSpaceDE w:val="0"/>
        <w:autoSpaceDN w:val="0"/>
        <w:adjustRightInd w:val="0"/>
        <w:spacing w:after="200" w:line="276" w:lineRule="auto"/>
        <w:rPr>
          <w:rFonts w:ascii="Calibri" w:hAnsi="Calibri" w:cs="Calibri"/>
          <w:lang w:val="en"/>
        </w:rPr>
      </w:pPr>
      <w:r>
        <w:rPr>
          <w:rFonts w:ascii="Calibri" w:hAnsi="Calibri" w:cs="Calibri"/>
          <w:lang w:val="en"/>
        </w:rPr>
        <w:t xml:space="preserve">Note: It may take a dozen or more attempts before you are able to successfully enter recovery mode using the keypad.  The hardest part for most people is timing when to begin holding down the SPEED UP key.  If you are having difficulty, it may help to have a second person present to flip the power switch.  </w:t>
      </w:r>
    </w:p>
    <w:sectPr w:rsidR="0096415B" w:rsidRPr="00342D5D" w:rsidSect="00073E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92230"/>
    <w:multiLevelType w:val="hybridMultilevel"/>
    <w:tmpl w:val="DDC2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A3"/>
    <w:rsid w:val="00045F29"/>
    <w:rsid w:val="00256A52"/>
    <w:rsid w:val="002D40A6"/>
    <w:rsid w:val="00342D5D"/>
    <w:rsid w:val="0036216A"/>
    <w:rsid w:val="008D0B90"/>
    <w:rsid w:val="009832A3"/>
    <w:rsid w:val="00D94AAB"/>
    <w:rsid w:val="00E9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D7CF"/>
  <w15:chartTrackingRefBased/>
  <w15:docId w15:val="{AC42A2D5-9106-4739-A37F-4D5C4E47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A52"/>
    <w:pPr>
      <w:ind w:left="720"/>
      <w:contextualSpacing/>
    </w:pPr>
  </w:style>
  <w:style w:type="paragraph" w:styleId="Title">
    <w:name w:val="Title"/>
    <w:basedOn w:val="Normal"/>
    <w:next w:val="Normal"/>
    <w:link w:val="TitleChar"/>
    <w:uiPriority w:val="10"/>
    <w:qFormat/>
    <w:rsid w:val="00045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F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45F29"/>
    <w:rPr>
      <w:color w:val="0563C1" w:themeColor="hyperlink"/>
      <w:u w:val="single"/>
    </w:rPr>
  </w:style>
  <w:style w:type="character" w:styleId="UnresolvedMention">
    <w:name w:val="Unresolved Mention"/>
    <w:basedOn w:val="DefaultParagraphFont"/>
    <w:uiPriority w:val="99"/>
    <w:semiHidden/>
    <w:unhideWhenUsed/>
    <w:rsid w:val="0004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NRLBs3jtF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matrixfitness.com/support/software-updates" TargetMode="External"/><Relationship Id="rId11" Type="http://schemas.openxmlformats.org/officeDocument/2006/relationships/image" Target="media/image4.png"/><Relationship Id="rId5" Type="http://schemas.openxmlformats.org/officeDocument/2006/relationships/hyperlink" Target="https://youtu.be/kQ8vOOWIee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Kasper</dc:creator>
  <cp:keywords/>
  <dc:description/>
  <cp:lastModifiedBy>Bill Kasper</cp:lastModifiedBy>
  <cp:revision>3</cp:revision>
  <dcterms:created xsi:type="dcterms:W3CDTF">2019-01-24T22:37:00Z</dcterms:created>
  <dcterms:modified xsi:type="dcterms:W3CDTF">2019-01-28T19:01:00Z</dcterms:modified>
</cp:coreProperties>
</file>